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770" w:type="dxa"/>
        <w:tblLook w:val="04A0" w:firstRow="1" w:lastRow="0" w:firstColumn="1" w:lastColumn="0" w:noHBand="0" w:noVBand="1"/>
      </w:tblPr>
      <w:tblGrid>
        <w:gridCol w:w="1980"/>
        <w:gridCol w:w="709"/>
        <w:gridCol w:w="561"/>
        <w:gridCol w:w="3118"/>
        <w:gridCol w:w="3402"/>
      </w:tblGrid>
      <w:tr w:rsidR="00FE3AC4" w:rsidRPr="00994D31" w14:paraId="30BE4DE6" w14:textId="77777777" w:rsidTr="00C5537F">
        <w:tc>
          <w:tcPr>
            <w:tcW w:w="1980" w:type="dxa"/>
          </w:tcPr>
          <w:p w14:paraId="577C4D99" w14:textId="46C032E2" w:rsidR="00FE3AC4" w:rsidRPr="00994D31" w:rsidRDefault="00DA1C2D" w:rsidP="00DA1C2D">
            <w:r>
              <w:t>Name green innovator (Start-up or Scale-up)</w:t>
            </w:r>
            <w:r w:rsidR="00FE3AC4" w:rsidRPr="00994D31">
              <w:t>:</w:t>
            </w:r>
          </w:p>
        </w:tc>
        <w:tc>
          <w:tcPr>
            <w:tcW w:w="7790" w:type="dxa"/>
            <w:gridSpan w:val="4"/>
          </w:tcPr>
          <w:p w14:paraId="56B9CB6F" w14:textId="2E3C1EA3" w:rsidR="00FE3AC4" w:rsidRPr="00FD282E" w:rsidRDefault="00FE3AC4" w:rsidP="00C5537F"/>
        </w:tc>
      </w:tr>
      <w:tr w:rsidR="00FE3AC4" w:rsidRPr="00C80949" w14:paraId="5C41861C" w14:textId="77777777" w:rsidTr="00C5537F">
        <w:tc>
          <w:tcPr>
            <w:tcW w:w="1980" w:type="dxa"/>
          </w:tcPr>
          <w:p w14:paraId="0FBF2B9A" w14:textId="77777777" w:rsidR="00FE3AC4" w:rsidRDefault="00FE3AC4" w:rsidP="00C5537F">
            <w:r>
              <w:t>Introduced by:</w:t>
            </w:r>
          </w:p>
        </w:tc>
        <w:tc>
          <w:tcPr>
            <w:tcW w:w="7790" w:type="dxa"/>
            <w:gridSpan w:val="4"/>
          </w:tcPr>
          <w:p w14:paraId="33F86B84" w14:textId="2150A7A5" w:rsidR="00FE3AC4" w:rsidRPr="00C80949" w:rsidRDefault="00FE3AC4" w:rsidP="00C5537F"/>
        </w:tc>
      </w:tr>
      <w:tr w:rsidR="00FE3AC4" w:rsidRPr="00C80949" w14:paraId="658E95F6" w14:textId="77777777" w:rsidTr="00C5537F">
        <w:tc>
          <w:tcPr>
            <w:tcW w:w="1980" w:type="dxa"/>
          </w:tcPr>
          <w:p w14:paraId="58C2D43C" w14:textId="77777777" w:rsidR="00FE3AC4" w:rsidRDefault="00FE3AC4" w:rsidP="00C5537F">
            <w:r>
              <w:t>Corporation of Interest:</w:t>
            </w:r>
          </w:p>
        </w:tc>
        <w:tc>
          <w:tcPr>
            <w:tcW w:w="7790" w:type="dxa"/>
            <w:gridSpan w:val="4"/>
          </w:tcPr>
          <w:p w14:paraId="4554E97F" w14:textId="56CADA90" w:rsidR="00FE3AC4" w:rsidRPr="00DA1C2D" w:rsidRDefault="00FE3AC4" w:rsidP="006E080B">
            <w:pPr>
              <w:rPr>
                <w:lang w:val="en-US"/>
              </w:rPr>
            </w:pPr>
          </w:p>
        </w:tc>
      </w:tr>
      <w:tr w:rsidR="00FE3AC4" w:rsidRPr="00994D31" w14:paraId="3715D709" w14:textId="77777777" w:rsidTr="00C5537F">
        <w:trPr>
          <w:trHeight w:val="491"/>
        </w:trPr>
        <w:tc>
          <w:tcPr>
            <w:tcW w:w="1980" w:type="dxa"/>
          </w:tcPr>
          <w:p w14:paraId="2A1BDCA1" w14:textId="77777777" w:rsidR="00FE3AC4" w:rsidRPr="00994D31" w:rsidRDefault="00FE3AC4" w:rsidP="00C5537F">
            <w:r w:rsidRPr="00994D31">
              <w:t>Website:</w:t>
            </w:r>
          </w:p>
        </w:tc>
        <w:tc>
          <w:tcPr>
            <w:tcW w:w="7790" w:type="dxa"/>
            <w:gridSpan w:val="4"/>
          </w:tcPr>
          <w:p w14:paraId="09EBD34D" w14:textId="6EC7F16E" w:rsidR="00FE3AC4" w:rsidRPr="00994D31" w:rsidRDefault="00FE3AC4" w:rsidP="00C5537F"/>
        </w:tc>
      </w:tr>
      <w:tr w:rsidR="00FE3AC4" w:rsidRPr="00994D31" w14:paraId="6481758D" w14:textId="77777777" w:rsidTr="00C5537F">
        <w:tc>
          <w:tcPr>
            <w:tcW w:w="9770" w:type="dxa"/>
            <w:gridSpan w:val="5"/>
          </w:tcPr>
          <w:p w14:paraId="5BE75899" w14:textId="77777777" w:rsidR="00FE3AC4" w:rsidRDefault="00FE3AC4" w:rsidP="00C5537F">
            <w:r w:rsidRPr="00994D31">
              <w:t>Company Profile:</w:t>
            </w:r>
          </w:p>
          <w:p w14:paraId="553EC7BD" w14:textId="0785E8F3" w:rsidR="00FE3AC4" w:rsidRPr="00994D31" w:rsidRDefault="00FE3AC4" w:rsidP="00C5537F"/>
        </w:tc>
      </w:tr>
      <w:tr w:rsidR="00FE3AC4" w:rsidRPr="00994D31" w14:paraId="4A0E1F37" w14:textId="77777777" w:rsidTr="00C5537F">
        <w:tc>
          <w:tcPr>
            <w:tcW w:w="9770" w:type="dxa"/>
            <w:gridSpan w:val="5"/>
          </w:tcPr>
          <w:p w14:paraId="55877E89" w14:textId="77777777" w:rsidR="00FE3AC4" w:rsidRPr="00994D31" w:rsidRDefault="00FE3AC4" w:rsidP="00C5537F">
            <w:r w:rsidRPr="00994D31">
              <w:t>Sectors of interest (highlight as appropriate)</w:t>
            </w:r>
          </w:p>
        </w:tc>
      </w:tr>
      <w:tr w:rsidR="00FE3AC4" w:rsidRPr="00994D31" w14:paraId="42F42FBB" w14:textId="77777777" w:rsidTr="00C5537F">
        <w:tc>
          <w:tcPr>
            <w:tcW w:w="3250" w:type="dxa"/>
            <w:gridSpan w:val="3"/>
          </w:tcPr>
          <w:p w14:paraId="1AD06BD5" w14:textId="77777777" w:rsidR="00FE3AC4" w:rsidRPr="00994D31" w:rsidRDefault="00FE3AC4" w:rsidP="00C5537F">
            <w:r w:rsidRPr="00994D31">
              <w:t>Renewables</w:t>
            </w:r>
          </w:p>
        </w:tc>
        <w:tc>
          <w:tcPr>
            <w:tcW w:w="3118" w:type="dxa"/>
          </w:tcPr>
          <w:p w14:paraId="48C57E9B" w14:textId="77777777" w:rsidR="00FE3AC4" w:rsidRPr="00994D31" w:rsidRDefault="00FE3AC4" w:rsidP="00C5537F">
            <w:r w:rsidRPr="00994D31">
              <w:t>Low Carbon</w:t>
            </w:r>
          </w:p>
        </w:tc>
        <w:tc>
          <w:tcPr>
            <w:tcW w:w="3402" w:type="dxa"/>
          </w:tcPr>
          <w:p w14:paraId="5B96CAF0" w14:textId="77777777" w:rsidR="00FE3AC4" w:rsidRPr="00994D31" w:rsidRDefault="00FE3AC4" w:rsidP="00C5537F">
            <w:r w:rsidRPr="00994D31">
              <w:t>Environmental</w:t>
            </w:r>
          </w:p>
        </w:tc>
      </w:tr>
      <w:tr w:rsidR="00FE3AC4" w14:paraId="73660AC1" w14:textId="77777777" w:rsidTr="00C5537F">
        <w:tc>
          <w:tcPr>
            <w:tcW w:w="3250" w:type="dxa"/>
            <w:gridSpan w:val="3"/>
          </w:tcPr>
          <w:p w14:paraId="2CD7EAE8" w14:textId="77777777" w:rsidR="00FE3AC4" w:rsidRPr="0088134C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88134C">
              <w:t>Biomass</w:t>
            </w:r>
          </w:p>
          <w:p w14:paraId="725B952E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Geothermal</w:t>
            </w:r>
          </w:p>
          <w:p w14:paraId="3E76E9D1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Hydro</w:t>
            </w:r>
          </w:p>
          <w:p w14:paraId="72F4C42D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Photovoltaic</w:t>
            </w:r>
          </w:p>
          <w:p w14:paraId="3316D69A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Renewable consulting</w:t>
            </w:r>
          </w:p>
          <w:p w14:paraId="0E33AD49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Wave and tidal</w:t>
            </w:r>
          </w:p>
          <w:p w14:paraId="6F8B8D1A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Wind</w:t>
            </w:r>
          </w:p>
        </w:tc>
        <w:tc>
          <w:tcPr>
            <w:tcW w:w="3118" w:type="dxa"/>
          </w:tcPr>
          <w:p w14:paraId="57B11881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Additional energy sources</w:t>
            </w:r>
          </w:p>
          <w:p w14:paraId="4005E2A8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Alternative fuel vehicles</w:t>
            </w:r>
          </w:p>
          <w:p w14:paraId="3CD5200C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Alternative fuels</w:t>
            </w:r>
          </w:p>
          <w:p w14:paraId="573B3E1B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Building technologies</w:t>
            </w:r>
          </w:p>
          <w:p w14:paraId="16CA722B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Carbon capture and storage</w:t>
            </w:r>
          </w:p>
          <w:p w14:paraId="6F8AA5B9" w14:textId="77777777" w:rsidR="00FE3AC4" w:rsidRPr="00253FEF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 xml:space="preserve">Carbon </w:t>
            </w:r>
            <w:r w:rsidRPr="00253FEF">
              <w:t>finance</w:t>
            </w:r>
          </w:p>
          <w:p w14:paraId="35049CB3" w14:textId="77777777" w:rsidR="00FE3AC4" w:rsidRPr="00253FEF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253FEF">
              <w:t>Cleaner technologies and processes</w:t>
            </w:r>
          </w:p>
          <w:p w14:paraId="0CFC477D" w14:textId="77777777" w:rsidR="00FE3AC4" w:rsidRPr="00253FEF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253FEF">
              <w:t>Energy management</w:t>
            </w:r>
          </w:p>
          <w:p w14:paraId="454F2C53" w14:textId="77777777" w:rsidR="00FE3AC4" w:rsidRPr="00253FEF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253FEF">
              <w:t>ICT in Clean Tech</w:t>
            </w:r>
          </w:p>
          <w:p w14:paraId="0964428C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253FEF">
              <w:t>Oil, Gas &amp;</w:t>
            </w:r>
            <w:r w:rsidRPr="00994D31">
              <w:t xml:space="preserve"> Energy Grids</w:t>
            </w:r>
          </w:p>
        </w:tc>
        <w:tc>
          <w:tcPr>
            <w:tcW w:w="3402" w:type="dxa"/>
          </w:tcPr>
          <w:p w14:paraId="6659B8E4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Air pollution</w:t>
            </w:r>
          </w:p>
          <w:p w14:paraId="1B170056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Contaminated land reclamation and remediation</w:t>
            </w:r>
          </w:p>
          <w:p w14:paraId="5C74A03B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Environmental consultancy and related services</w:t>
            </w:r>
          </w:p>
          <w:p w14:paraId="0133F218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Environmental monitoring</w:t>
            </w:r>
          </w:p>
          <w:p w14:paraId="40DB4375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Marine pollution control</w:t>
            </w:r>
          </w:p>
          <w:p w14:paraId="36B7B6F3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Noise and vibration control</w:t>
            </w:r>
          </w:p>
          <w:p w14:paraId="40F2463E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Recovery and recycling</w:t>
            </w:r>
          </w:p>
          <w:p w14:paraId="297D9AAE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Waste management</w:t>
            </w:r>
          </w:p>
          <w:p w14:paraId="52A3DD1A" w14:textId="77777777" w:rsidR="00FE3AC4" w:rsidRPr="00994D31" w:rsidRDefault="00FE3AC4" w:rsidP="00FE3AC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994D31">
              <w:t>Water supply and water treatment</w:t>
            </w:r>
          </w:p>
        </w:tc>
      </w:tr>
      <w:tr w:rsidR="00FE3AC4" w14:paraId="7AA8A396" w14:textId="77777777" w:rsidTr="00C5537F">
        <w:trPr>
          <w:trHeight w:val="1517"/>
        </w:trPr>
        <w:tc>
          <w:tcPr>
            <w:tcW w:w="9770" w:type="dxa"/>
            <w:gridSpan w:val="5"/>
          </w:tcPr>
          <w:p w14:paraId="2CB785ED" w14:textId="77777777" w:rsidR="00FE3AC4" w:rsidRDefault="00FE3AC4" w:rsidP="00C5537F">
            <w:r>
              <w:t>Products and Services;</w:t>
            </w:r>
          </w:p>
          <w:p w14:paraId="179999A9" w14:textId="3746599E" w:rsidR="00FE3AC4" w:rsidRPr="00FD282E" w:rsidRDefault="00FE3AC4" w:rsidP="00C5537F"/>
        </w:tc>
      </w:tr>
      <w:tr w:rsidR="00FE3AC4" w14:paraId="24002CC7" w14:textId="77777777" w:rsidTr="00C5537F">
        <w:tc>
          <w:tcPr>
            <w:tcW w:w="9770" w:type="dxa"/>
            <w:gridSpan w:val="5"/>
          </w:tcPr>
          <w:p w14:paraId="32989E5D" w14:textId="20E8C3BD" w:rsidR="00FE3AC4" w:rsidRPr="00993BD1" w:rsidRDefault="00FE3AC4" w:rsidP="00253FEF">
            <w:pPr>
              <w:rPr>
                <w:lang w:val="en-US"/>
              </w:rPr>
            </w:pPr>
            <w:r>
              <w:t xml:space="preserve">Notes: </w:t>
            </w:r>
          </w:p>
        </w:tc>
      </w:tr>
      <w:tr w:rsidR="00FE3AC4" w14:paraId="72EF4204" w14:textId="77777777" w:rsidTr="00C5537F">
        <w:tc>
          <w:tcPr>
            <w:tcW w:w="2689" w:type="dxa"/>
            <w:gridSpan w:val="2"/>
          </w:tcPr>
          <w:p w14:paraId="35C2A3B6" w14:textId="77777777" w:rsidR="00FE3AC4" w:rsidRDefault="00FE3AC4" w:rsidP="00C5537F">
            <w:r>
              <w:t>Cleantech cluster</w:t>
            </w:r>
          </w:p>
        </w:tc>
        <w:tc>
          <w:tcPr>
            <w:tcW w:w="7081" w:type="dxa"/>
            <w:gridSpan w:val="3"/>
          </w:tcPr>
          <w:p w14:paraId="070F59A8" w14:textId="65B1A7B1" w:rsidR="00FE3AC4" w:rsidRPr="00FD282E" w:rsidRDefault="00253FEF" w:rsidP="00253FEF">
            <w:r>
              <w:t>CTD/Rotterdam</w:t>
            </w:r>
          </w:p>
        </w:tc>
      </w:tr>
      <w:tr w:rsidR="00FE3AC4" w14:paraId="4F9808DF" w14:textId="77777777" w:rsidTr="00C5537F">
        <w:tc>
          <w:tcPr>
            <w:tcW w:w="2689" w:type="dxa"/>
            <w:gridSpan w:val="2"/>
          </w:tcPr>
          <w:p w14:paraId="5FC4984D" w14:textId="77777777" w:rsidR="00FE3AC4" w:rsidRDefault="00FE3AC4" w:rsidP="00C5537F">
            <w:r>
              <w:t>Primary cleantech contact:</w:t>
            </w:r>
          </w:p>
        </w:tc>
        <w:tc>
          <w:tcPr>
            <w:tcW w:w="7081" w:type="dxa"/>
            <w:gridSpan w:val="3"/>
          </w:tcPr>
          <w:p w14:paraId="14139DC3" w14:textId="043BE16F" w:rsidR="00FE3AC4" w:rsidRDefault="001C72E4" w:rsidP="00C5537F">
            <w:r>
              <w:t>Tara van de Lagemaat</w:t>
            </w:r>
          </w:p>
        </w:tc>
      </w:tr>
      <w:tr w:rsidR="00FE3AC4" w14:paraId="765D131A" w14:textId="77777777" w:rsidTr="00C5537F">
        <w:tc>
          <w:tcPr>
            <w:tcW w:w="2689" w:type="dxa"/>
            <w:gridSpan w:val="2"/>
          </w:tcPr>
          <w:p w14:paraId="16993459" w14:textId="77777777" w:rsidR="00FE3AC4" w:rsidRDefault="00FE3AC4" w:rsidP="00C5537F">
            <w:r>
              <w:t>Disclosure:</w:t>
            </w:r>
          </w:p>
        </w:tc>
        <w:tc>
          <w:tcPr>
            <w:tcW w:w="7081" w:type="dxa"/>
            <w:gridSpan w:val="3"/>
          </w:tcPr>
          <w:p w14:paraId="0E79EBF0" w14:textId="6E32E700" w:rsidR="00FE3AC4" w:rsidRDefault="00253FEF" w:rsidP="00C5537F">
            <w:proofErr w:type="gramStart"/>
            <w:r>
              <w:t>[  ]</w:t>
            </w:r>
            <w:proofErr w:type="gramEnd"/>
            <w:r>
              <w:t xml:space="preserve"> </w:t>
            </w:r>
            <w:r w:rsidR="00FE3AC4">
              <w:t>I confirm that this profile can be shared with corporate buyers and cleantech clusters within the INTERREG NSR Scale-Up project.</w:t>
            </w:r>
          </w:p>
        </w:tc>
      </w:tr>
    </w:tbl>
    <w:p w14:paraId="6BB2C022" w14:textId="77777777" w:rsidR="00EA7297" w:rsidRDefault="005A4EE2">
      <w:bookmarkStart w:id="0" w:name="_GoBack"/>
      <w:bookmarkEnd w:id="0"/>
    </w:p>
    <w:sectPr w:rsidR="00EA7297" w:rsidSect="00C34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E77C0"/>
    <w:multiLevelType w:val="hybridMultilevel"/>
    <w:tmpl w:val="8F4CF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C4"/>
    <w:rsid w:val="001B7AFD"/>
    <w:rsid w:val="001C72E4"/>
    <w:rsid w:val="00253FEF"/>
    <w:rsid w:val="00481831"/>
    <w:rsid w:val="005830A0"/>
    <w:rsid w:val="005A4EE2"/>
    <w:rsid w:val="006E080B"/>
    <w:rsid w:val="00A54F0C"/>
    <w:rsid w:val="00C3471B"/>
    <w:rsid w:val="00DA1C2D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97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E3AC4"/>
    <w:pPr>
      <w:spacing w:after="160" w:line="259" w:lineRule="auto"/>
    </w:pPr>
    <w:rPr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3AC4"/>
    <w:pPr>
      <w:ind w:left="720"/>
      <w:contextualSpacing/>
    </w:pPr>
  </w:style>
  <w:style w:type="table" w:styleId="Tabelraster">
    <w:name w:val="Table Grid"/>
    <w:basedOn w:val="Standaardtabel"/>
    <w:uiPriority w:val="39"/>
    <w:rsid w:val="00FE3AC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E3AC4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72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72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72E4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72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72E4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2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2E4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Stok</dc:creator>
  <cp:keywords/>
  <dc:description/>
  <cp:lastModifiedBy>Tara van de Lagemaat</cp:lastModifiedBy>
  <cp:revision>3</cp:revision>
  <dcterms:created xsi:type="dcterms:W3CDTF">2018-08-31T10:51:00Z</dcterms:created>
  <dcterms:modified xsi:type="dcterms:W3CDTF">2018-09-10T12:04:00Z</dcterms:modified>
</cp:coreProperties>
</file>